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A6" w:rsidRPr="008677F4" w:rsidRDefault="00DB57A6" w:rsidP="005E0FB2">
      <w:pPr>
        <w:pStyle w:val="a3"/>
        <w:ind w:firstLine="426"/>
        <w:rPr>
          <w:rFonts w:ascii="Arial" w:hAnsi="Arial" w:cs="Arial"/>
          <w:color w:val="FF0000"/>
          <w:sz w:val="28"/>
          <w:szCs w:val="28"/>
        </w:rPr>
      </w:pPr>
    </w:p>
    <w:p w:rsidR="009F7A85" w:rsidRPr="009F7A85" w:rsidRDefault="009F7A85" w:rsidP="009F7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9F7A8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МУНИЦИПАЛЬНОЕ БЮДЖЕТНОЕ ОБЩЕОБРАЗОВАТЕЛЬНОЕ  УЧРЕЖДЕНИЕ</w:t>
      </w:r>
    </w:p>
    <w:p w:rsidR="009F7A85" w:rsidRPr="009F7A85" w:rsidRDefault="009F7A85" w:rsidP="009F7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9F7A8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«СРЕДНЯЯ ОБЩЕОБРАЗОВАТЕЛЬНАЯ ШКОЛА №21 ИМ.С.СТАЛЬСКОГО»</w:t>
      </w:r>
    </w:p>
    <w:p w:rsidR="009F7A85" w:rsidRPr="009F7A85" w:rsidRDefault="009F7A85" w:rsidP="009F7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9F7A8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 ГОРОДСКОГО ОКРУГА  «ГОРОД ДЕРБЕНТ» </w:t>
      </w:r>
    </w:p>
    <w:p w:rsidR="009F7A85" w:rsidRPr="009F7A85" w:rsidRDefault="009F7A85" w:rsidP="009F7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9F7A85" w:rsidRPr="009F7A85" w:rsidRDefault="009F7A85" w:rsidP="009F7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9F7A85" w:rsidRPr="009F7A85" w:rsidRDefault="009F7A85" w:rsidP="009F7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F7A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 368607, РД, </w:t>
      </w:r>
      <w:proofErr w:type="spellStart"/>
      <w:r w:rsidRPr="009F7A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г.Дербент</w:t>
      </w:r>
      <w:proofErr w:type="spellEnd"/>
      <w:r w:rsidRPr="009F7A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ул.</w:t>
      </w:r>
      <w:r w:rsidRPr="009F7A8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F7A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Габиева,26А         </w:t>
      </w:r>
      <w:r w:rsidRPr="009F7A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 4-16-89</w:t>
      </w:r>
    </w:p>
    <w:p w:rsidR="009F7A85" w:rsidRPr="007573FA" w:rsidRDefault="009F7A85" w:rsidP="009F7A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9F7A85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Е</w:t>
      </w:r>
      <w:r w:rsidRPr="007573FA">
        <w:rPr>
          <w:rFonts w:ascii="Times New Roman" w:eastAsia="Times New Roman" w:hAnsi="Times New Roman" w:cs="Times New Roman"/>
          <w:color w:val="000000"/>
          <w:sz w:val="16"/>
          <w:szCs w:val="18"/>
          <w:lang w:val="en-US" w:eastAsia="ru-RU"/>
        </w:rPr>
        <w:t xml:space="preserve"> – </w:t>
      </w:r>
      <w:r w:rsidRPr="009F7A85">
        <w:rPr>
          <w:rFonts w:ascii="Times New Roman" w:eastAsia="Times New Roman" w:hAnsi="Times New Roman" w:cs="Times New Roman"/>
          <w:color w:val="000000"/>
          <w:sz w:val="16"/>
          <w:szCs w:val="18"/>
          <w:lang w:val="en-US" w:eastAsia="ru-RU"/>
        </w:rPr>
        <w:t>MAIL</w:t>
      </w:r>
      <w:r w:rsidRPr="007573F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:</w:t>
      </w:r>
      <w:r w:rsidRPr="007573FA">
        <w:rPr>
          <w:rFonts w:ascii="Times New Roman" w:eastAsia="Times New Roman" w:hAnsi="Times New Roman" w:cs="Times New Roman"/>
          <w:color w:val="009FE9"/>
          <w:sz w:val="24"/>
          <w:szCs w:val="15"/>
          <w:shd w:val="clear" w:color="auto" w:fill="FFFFFF"/>
          <w:lang w:val="en-US" w:eastAsia="ru-RU"/>
        </w:rPr>
        <w:t xml:space="preserve"> </w:t>
      </w:r>
      <w:hyperlink r:id="rId6" w:history="1">
        <w:r w:rsidRPr="009F7A85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mbou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_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sosh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21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derbent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@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e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-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dag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.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15"/>
            <w:u w:val="single"/>
            <w:shd w:val="clear" w:color="auto" w:fill="FFFFFF"/>
            <w:lang w:val="en-US" w:eastAsia="ru-RU"/>
          </w:rPr>
          <w:t>ru</w:t>
        </w:r>
      </w:hyperlink>
      <w:r w:rsidRPr="007573FA">
        <w:rPr>
          <w:rFonts w:ascii="Times New Roman" w:eastAsia="Times New Roman" w:hAnsi="Times New Roman" w:cs="Times New Roman"/>
          <w:color w:val="009FE9"/>
          <w:sz w:val="24"/>
          <w:szCs w:val="15"/>
          <w:shd w:val="clear" w:color="auto" w:fill="FFFFFF"/>
          <w:lang w:val="en-US" w:eastAsia="ru-RU"/>
        </w:rPr>
        <w:t xml:space="preserve">         </w:t>
      </w:r>
      <w:r w:rsidRPr="009F7A85">
        <w:rPr>
          <w:rFonts w:ascii="Times New Roman" w:eastAsia="Times New Roman" w:hAnsi="Times New Roman" w:cs="Times New Roman"/>
          <w:color w:val="000000"/>
          <w:sz w:val="16"/>
          <w:szCs w:val="15"/>
          <w:shd w:val="clear" w:color="auto" w:fill="FFFFFF"/>
          <w:lang w:eastAsia="ru-RU"/>
        </w:rPr>
        <w:t>САЙТ</w:t>
      </w:r>
      <w:r w:rsidRPr="007573FA">
        <w:rPr>
          <w:rFonts w:ascii="Times New Roman" w:eastAsia="Times New Roman" w:hAnsi="Times New Roman" w:cs="Times New Roman"/>
          <w:color w:val="009FE9"/>
          <w:sz w:val="24"/>
          <w:szCs w:val="15"/>
          <w:shd w:val="clear" w:color="auto" w:fill="FFFFFF"/>
          <w:lang w:val="en-US" w:eastAsia="ru-RU"/>
        </w:rPr>
        <w:t xml:space="preserve">: </w:t>
      </w:r>
      <w:hyperlink r:id="rId7" w:history="1"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https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://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sh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21-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-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derbent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-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82.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gosweb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gosuslugi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9F7A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7573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/</w:t>
        </w:r>
      </w:hyperlink>
    </w:p>
    <w:p w:rsidR="009F7A85" w:rsidRPr="007573FA" w:rsidRDefault="009F7A85" w:rsidP="009F7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9F7A85" w:rsidRPr="007573FA" w:rsidRDefault="009F7A85" w:rsidP="009F7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 w:rsidRPr="009F7A85">
        <w:rPr>
          <w:rFonts w:ascii="a_BodoniNova" w:eastAsia="Times New Roman" w:hAnsi="a_BodoniNova" w:cs="Times New Roman"/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12C91A4" wp14:editId="15DC0A16">
                <wp:simplePos x="0" y="0"/>
                <wp:positionH relativeFrom="column">
                  <wp:posOffset>111760</wp:posOffset>
                </wp:positionH>
                <wp:positionV relativeFrom="paragraph">
                  <wp:posOffset>68580</wp:posOffset>
                </wp:positionV>
                <wp:extent cx="6354445" cy="0"/>
                <wp:effectExtent l="0" t="0" r="2730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0300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8pt,5.4pt" to="509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iTFAIAACk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" o:allowincell="f" strokecolor="#036" strokeweight="1.75pt"/>
            </w:pict>
          </mc:Fallback>
        </mc:AlternateContent>
      </w:r>
    </w:p>
    <w:p w:rsidR="00DB57A6" w:rsidRPr="007573FA" w:rsidRDefault="00DB57A6" w:rsidP="005E0FB2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9F7A85" w:rsidRPr="007573FA" w:rsidRDefault="009F7A85" w:rsidP="005E0FB2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DB57A6" w:rsidRPr="005E0FB2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0F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5E88FB" wp14:editId="35B9E29F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359660" cy="196278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0FB2">
        <w:rPr>
          <w:rFonts w:ascii="Times New Roman" w:hAnsi="Times New Roman" w:cs="Times New Roman"/>
          <w:sz w:val="28"/>
          <w:szCs w:val="28"/>
        </w:rPr>
        <w:t>Памятка для родителей и подростков</w:t>
      </w:r>
      <w:r w:rsidR="008677F4" w:rsidRPr="005E0FB2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правонарушений.</w:t>
      </w:r>
    </w:p>
    <w:p w:rsidR="00DB57A6" w:rsidRPr="005E0FB2" w:rsidRDefault="00DB57A6" w:rsidP="005E0FB2">
      <w:pPr>
        <w:spacing w:after="100" w:afterAutospacing="1"/>
        <w:ind w:firstLine="426"/>
        <w:jc w:val="center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Факторы, имеющие</w:t>
      </w:r>
    </w:p>
    <w:p w:rsidR="00DB57A6" w:rsidRPr="005E0FB2" w:rsidRDefault="00DB57A6" w:rsidP="005E0FB2">
      <w:pPr>
        <w:shd w:val="clear" w:color="auto" w:fill="FFFFFF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воспитательное значение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чаще вспоминайте себя в подростковом возрасте, вспомните, что вас радовало, а что обижало.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Ребенок, в первую очередь, учится тому, что видит у себя дома, родители его главный </w:t>
      </w:r>
      <w:r w:rsidR="008677F4"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находить время, чтобы поговорить с ребенком.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Помогайте развивать у ребенка умения и таланты.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Помогайте подростку самостоятельно принимать решения.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Уважайте право ребенка на собственное мнение.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наличии у подростка собственного индивидуального пространства.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0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1BEB0" wp14:editId="72BD2EC4">
            <wp:extent cx="3152775" cy="1628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89" cy="1631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FB2" w:rsidRDefault="005E0FB2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B57A6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lastRenderedPageBreak/>
        <w:t>Уважаемые родители!</w:t>
      </w:r>
    </w:p>
    <w:p w:rsidR="008677F4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О действии этих законов</w:t>
      </w:r>
      <w:r w:rsidR="008677F4"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 xml:space="preserve"> должны помнить</w:t>
      </w:r>
    </w:p>
    <w:p w:rsidR="008677F4" w:rsidRPr="005E0FB2" w:rsidRDefault="008677F4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Вы и Ваши дети!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Ответственность, предусмотренная в</w:t>
      </w:r>
      <w:r w:rsid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Кодексе РФ об административных правонарушениях.</w:t>
      </w:r>
    </w:p>
    <w:p w:rsidR="00DB57A6" w:rsidRPr="005E0FB2" w:rsidRDefault="005E0FB2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(Статья 20.22)</w:t>
      </w:r>
      <w:r w:rsidR="00DB57A6"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7A6" w:rsidRPr="005E0FB2">
        <w:rPr>
          <w:rFonts w:ascii="Times New Roman" w:hAnsi="Times New Roman" w:cs="Times New Roman"/>
          <w:sz w:val="24"/>
          <w:szCs w:val="24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DB57A6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(Статья 20.20)</w:t>
      </w:r>
      <w:r w:rsidRPr="005E0FB2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Потребление (распитие) алкогольной продукции в запрещенных местах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  <w:r w:rsidR="008C5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Положение  ФЗ № 15 </w:t>
      </w:r>
      <w:r w:rsidRPr="005E0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 курение </w:t>
      </w: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 общественных местах.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Статья 20.1. Мелкое хулиганство</w:t>
      </w:r>
    </w:p>
    <w:p w:rsidR="00DB57A6" w:rsidRPr="005E0FB2" w:rsidRDefault="00DB57A6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Мелкое хулиганство, то есть нарушение общественного порядка, выражающее явное неуважение к обществу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оскорбительным приставанием к гражданам, а равно уничтожением или повреждением чужого имущества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рублей</w:t>
      </w:r>
    </w:p>
    <w:p w:rsidR="008677F4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Те же действия, 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пресекающего нарушение общественного порядка, -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влекут наложение административного штрафа в размере от одной тысячи до двух тысяч пятисот </w:t>
      </w:r>
      <w:r w:rsidR="008677F4"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  <w:r w:rsid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77F4"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  <w:r w:rsid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5E0FB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8677F4"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аложение административного штрафа в размере от одной тысячи до двух тысяч пятисот рублей</w:t>
      </w:r>
      <w:r w:rsid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6.10. 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в размере от одной тысячи пятисот до трех тысяч рублей</w:t>
      </w:r>
      <w:r w:rsid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  <w:t>Уголовный кодекс Российской Федерации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  ответственность   наступает  с 14 лет:          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-убийство (ст. 105);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-изнасилование (ст. 131);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-кража (ст. 158);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-грабеж (ст. 161);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-разбой (ст. 162);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-вымогательство (ст. 163);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-терроризм (ст. 205);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-захват заложника (ст. 206);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-вандализм (ст. 214)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Кто-то, когда-то должен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ответить,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Высветив правду, истину вскрыв,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Что же такое – трудные дети?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Вечный вопрос и больной,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как нарыв.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 сидит перед нами,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взгляните,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Сжался пружиной, отчаялся он,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Словно стена без дверей и окон.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они, главные истины эти: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Поздно заметили… поздно учли…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Нет! Не рождаются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трудные дети!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Просто им вовремя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 помогли.</w:t>
      </w:r>
    </w:p>
    <w:p w:rsidR="008677F4" w:rsidRPr="005E0FB2" w:rsidRDefault="005E0FB2" w:rsidP="005E0FB2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color w:val="943634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4"/>
          <w:szCs w:val="24"/>
        </w:rPr>
        <w:t xml:space="preserve">                                                                                   </w:t>
      </w:r>
      <w:r w:rsidR="008677F4" w:rsidRPr="005E0FB2">
        <w:rPr>
          <w:rFonts w:ascii="Times New Roman" w:hAnsi="Times New Roman" w:cs="Times New Roman"/>
          <w:color w:val="943634"/>
          <w:sz w:val="24"/>
          <w:szCs w:val="24"/>
        </w:rPr>
        <w:t>С. Давидович</w:t>
      </w:r>
    </w:p>
    <w:p w:rsidR="008677F4" w:rsidRPr="005E0FB2" w:rsidRDefault="008677F4" w:rsidP="005E0FB2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77F4" w:rsidRPr="005E0FB2" w:rsidRDefault="008677F4" w:rsidP="005E0FB2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0FB2" w:rsidRPr="008677F4" w:rsidRDefault="005E0FB2">
      <w:pPr>
        <w:spacing w:after="100" w:afterAutospacing="1"/>
        <w:ind w:firstLine="426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E0FB2" w:rsidRPr="008677F4" w:rsidSect="005E0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9"/>
    <w:rsid w:val="000C5FE5"/>
    <w:rsid w:val="004857C0"/>
    <w:rsid w:val="004C5E29"/>
    <w:rsid w:val="005E0FB2"/>
    <w:rsid w:val="006376E7"/>
    <w:rsid w:val="007573FA"/>
    <w:rsid w:val="008677F4"/>
    <w:rsid w:val="008C55B9"/>
    <w:rsid w:val="009F7A85"/>
    <w:rsid w:val="00D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50479-2749-4FC0-B296-E47CED5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h21-g-derbent-r8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ou_sosh21derbent@e-da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7B6A-0F38-4B39-8738-FCDE52EC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2024-11-06T12:49:00Z</cp:lastPrinted>
  <dcterms:created xsi:type="dcterms:W3CDTF">2021-01-13T08:14:00Z</dcterms:created>
  <dcterms:modified xsi:type="dcterms:W3CDTF">2024-11-06T13:39:00Z</dcterms:modified>
</cp:coreProperties>
</file>